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7D" w:rsidRDefault="00653C7D" w:rsidP="00653C7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653C7D" w:rsidRDefault="00653C7D" w:rsidP="00653C7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 рабочей программе по немецкому языку</w:t>
      </w:r>
    </w:p>
    <w:p w:rsidR="00653C7D" w:rsidRDefault="00653C7D" w:rsidP="00653C7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на 2013-2014 учебный год 1-4 класс ФГОС</w:t>
      </w:r>
    </w:p>
    <w:p w:rsidR="00653C7D" w:rsidRDefault="00653C7D" w:rsidP="00653C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Немецкий язык изучается в школе со 2 класса по учебникам </w:t>
      </w:r>
      <w:proofErr w:type="spellStart"/>
      <w:r>
        <w:rPr>
          <w:sz w:val="23"/>
          <w:szCs w:val="23"/>
        </w:rPr>
        <w:t>И.Л.Бим</w:t>
      </w:r>
      <w:proofErr w:type="spellEnd"/>
      <w:r>
        <w:rPr>
          <w:sz w:val="23"/>
          <w:szCs w:val="23"/>
        </w:rPr>
        <w:t xml:space="preserve">. </w:t>
      </w:r>
    </w:p>
    <w:p w:rsidR="00653C7D" w:rsidRDefault="00653C7D" w:rsidP="00653C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каждому учебнику прилагается книга для учителя этого автора, печатная тетрадь для учащихся. </w:t>
      </w:r>
    </w:p>
    <w:p w:rsidR="00653C7D" w:rsidRDefault="00653C7D" w:rsidP="00653C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По программе изучение немецкого языка в начальной школе составляет 68 часов в год </w:t>
      </w:r>
    </w:p>
    <w:p w:rsidR="00653C7D" w:rsidRDefault="00653C7D" w:rsidP="00653C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Программой предусмотрены итоговые (</w:t>
      </w:r>
      <w:proofErr w:type="spellStart"/>
      <w:r>
        <w:rPr>
          <w:sz w:val="23"/>
          <w:szCs w:val="23"/>
        </w:rPr>
        <w:t>срезовые</w:t>
      </w:r>
      <w:proofErr w:type="spellEnd"/>
      <w:r>
        <w:rPr>
          <w:sz w:val="23"/>
          <w:szCs w:val="23"/>
        </w:rPr>
        <w:t xml:space="preserve">) и тестовые работы в каждом классе. В конце каждой темы предусмотрен проект (индивидуальная или коллективная работа в зависимости от уровня подготовленности группы). </w:t>
      </w:r>
    </w:p>
    <w:p w:rsidR="00653C7D" w:rsidRDefault="00653C7D" w:rsidP="00653C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В 3, 4 классах в конце каждой четверти проводятся контрольные работы по всем видам речевой деятельности: </w:t>
      </w:r>
    </w:p>
    <w:p w:rsidR="00653C7D" w:rsidRDefault="00653C7D" w:rsidP="00653C7D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Аудирование</w:t>
      </w:r>
      <w:proofErr w:type="spellEnd"/>
      <w:r>
        <w:rPr>
          <w:sz w:val="23"/>
          <w:szCs w:val="23"/>
        </w:rPr>
        <w:t xml:space="preserve"> </w:t>
      </w:r>
    </w:p>
    <w:p w:rsidR="00653C7D" w:rsidRDefault="00653C7D" w:rsidP="00653C7D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>2. Говорение (</w:t>
      </w:r>
      <w:proofErr w:type="gramStart"/>
      <w:r>
        <w:rPr>
          <w:sz w:val="23"/>
          <w:szCs w:val="23"/>
        </w:rPr>
        <w:t>монологические</w:t>
      </w:r>
      <w:proofErr w:type="gramEnd"/>
      <w:r>
        <w:rPr>
          <w:sz w:val="23"/>
          <w:szCs w:val="23"/>
        </w:rPr>
        <w:t xml:space="preserve"> или диалогическое высказывание) </w:t>
      </w:r>
    </w:p>
    <w:p w:rsidR="00653C7D" w:rsidRDefault="00653C7D" w:rsidP="00653C7D">
      <w:pPr>
        <w:pStyle w:val="Default"/>
        <w:spacing w:after="26"/>
        <w:rPr>
          <w:sz w:val="23"/>
          <w:szCs w:val="23"/>
        </w:rPr>
      </w:pPr>
      <w:r>
        <w:rPr>
          <w:sz w:val="23"/>
          <w:szCs w:val="23"/>
        </w:rPr>
        <w:t xml:space="preserve">3. Чтение </w:t>
      </w:r>
    </w:p>
    <w:p w:rsidR="00653C7D" w:rsidRDefault="00653C7D" w:rsidP="00653C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Письмо </w:t>
      </w:r>
    </w:p>
    <w:p w:rsidR="00653C7D" w:rsidRDefault="00653C7D" w:rsidP="00653C7D">
      <w:pPr>
        <w:pStyle w:val="Default"/>
        <w:rPr>
          <w:sz w:val="23"/>
          <w:szCs w:val="23"/>
        </w:rPr>
      </w:pPr>
    </w:p>
    <w:p w:rsidR="00653C7D" w:rsidRDefault="00653C7D" w:rsidP="00653C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В рабочей программе определены цели и задачи изучения иностранного языка в соответствии с требованиями Федерального Государственного образовательного стандарта. Четко указаны цели, задачи и результаты обучения. В учебно-тематическом планировании отражены темы курса, последовательность их изучения, основной понятийный материал, формы обучения, типы и формы уроков, формируемые универсальные учебные действия, виды контроля, количество изучаемых тем, коррекция и повторение. </w:t>
      </w:r>
    </w:p>
    <w:p w:rsidR="00653C7D" w:rsidRPr="00A02428" w:rsidRDefault="00653C7D" w:rsidP="00653C7D">
      <w:pPr>
        <w:pStyle w:val="Default"/>
        <w:rPr>
          <w:sz w:val="23"/>
          <w:szCs w:val="23"/>
        </w:rPr>
      </w:pPr>
      <w:r w:rsidRPr="00A02428">
        <w:rPr>
          <w:sz w:val="23"/>
          <w:szCs w:val="23"/>
        </w:rPr>
        <w:t xml:space="preserve">         Рабочая программа построена с учетом возрастных особенностей детей, постепенным нарастанием трудности в предъявлении учебного материала. </w:t>
      </w:r>
    </w:p>
    <w:p w:rsidR="00653C7D" w:rsidRPr="00A02428" w:rsidRDefault="00653C7D" w:rsidP="00653C7D">
      <w:pPr>
        <w:rPr>
          <w:rFonts w:ascii="Times New Roman" w:hAnsi="Times New Roman" w:cs="Times New Roman"/>
        </w:rPr>
      </w:pPr>
      <w:r w:rsidRPr="00A02428">
        <w:rPr>
          <w:rFonts w:ascii="Times New Roman" w:hAnsi="Times New Roman" w:cs="Times New Roman"/>
          <w:sz w:val="23"/>
          <w:szCs w:val="23"/>
        </w:rPr>
        <w:t>Основные требования к оформлению программы выполнены. Структура рабочей программы выдержана.</w:t>
      </w:r>
    </w:p>
    <w:p w:rsidR="00C57DE8" w:rsidRDefault="00C57DE8"/>
    <w:sectPr w:rsidR="00C57DE8" w:rsidSect="00EB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C7D"/>
    <w:rsid w:val="00653C7D"/>
    <w:rsid w:val="00C5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3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2014-03-06T04:18:00Z</dcterms:created>
  <dcterms:modified xsi:type="dcterms:W3CDTF">2014-03-06T04:20:00Z</dcterms:modified>
</cp:coreProperties>
</file>